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E7B7" w14:textId="77777777" w:rsidR="00FF4399" w:rsidRDefault="00FF4399" w:rsidP="00FF4399">
      <w:pPr>
        <w:pStyle w:val="Subtitle"/>
        <w:spacing w:before="240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 wp14:anchorId="2B4A0658" wp14:editId="51E22A9F">
            <wp:extent cx="1990725" cy="552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A-LOGO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61" cy="55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8336B" w14:textId="66F05714" w:rsidR="001E475D" w:rsidRDefault="007238B2" w:rsidP="001E475D">
      <w:pPr>
        <w:pStyle w:val="Subtitle"/>
        <w:spacing w:before="240"/>
        <w:jc w:val="center"/>
        <w:rPr>
          <w:u w:val="none"/>
        </w:rPr>
      </w:pPr>
      <w:r>
        <w:rPr>
          <w:u w:val="none"/>
        </w:rPr>
        <w:t>NESA MD SPRING MEETING</w:t>
      </w:r>
      <w:r w:rsidR="00FF4399">
        <w:rPr>
          <w:u w:val="none"/>
        </w:rPr>
        <w:t xml:space="preserve"> - </w:t>
      </w:r>
      <w:r w:rsidR="00241845">
        <w:rPr>
          <w:u w:val="none"/>
        </w:rPr>
        <w:t xml:space="preserve">March </w:t>
      </w:r>
      <w:r w:rsidR="00232AF7">
        <w:rPr>
          <w:u w:val="none"/>
        </w:rPr>
        <w:t>31</w:t>
      </w:r>
      <w:r w:rsidR="00232AF7" w:rsidRPr="00232AF7">
        <w:rPr>
          <w:u w:val="none"/>
          <w:vertAlign w:val="superscript"/>
        </w:rPr>
        <w:t>st</w:t>
      </w:r>
      <w:r w:rsidR="00FF4399">
        <w:rPr>
          <w:u w:val="none"/>
        </w:rPr>
        <w:t>, 20</w:t>
      </w:r>
      <w:r w:rsidR="00232AF7">
        <w:rPr>
          <w:u w:val="none"/>
        </w:rPr>
        <w:t>23</w:t>
      </w:r>
    </w:p>
    <w:p w14:paraId="77D964D6" w14:textId="77777777" w:rsidR="00DC0118" w:rsidRDefault="001E475D" w:rsidP="001E475D">
      <w:pPr>
        <w:pStyle w:val="Subtitle"/>
        <w:spacing w:before="240"/>
        <w:jc w:val="center"/>
        <w:rPr>
          <w:u w:val="none"/>
        </w:rPr>
      </w:pPr>
      <w:r w:rsidRPr="001E475D">
        <w:rPr>
          <w:u w:val="none"/>
        </w:rPr>
        <w:t xml:space="preserve"> </w:t>
      </w:r>
      <w:r w:rsidRPr="00F55394">
        <w:rPr>
          <w:u w:val="none"/>
        </w:rPr>
        <w:t>Program Outline</w:t>
      </w:r>
    </w:p>
    <w:p w14:paraId="69FE6531" w14:textId="77777777" w:rsidR="000B3AB8" w:rsidRDefault="000B3AB8" w:rsidP="000B3AB8">
      <w:pPr>
        <w:pStyle w:val="Subtitle"/>
        <w:spacing w:before="240"/>
        <w:rPr>
          <w:u w:val="none"/>
        </w:rPr>
      </w:pPr>
    </w:p>
    <w:p w14:paraId="5AA6FED8" w14:textId="77777777" w:rsidR="00DC0118" w:rsidRPr="00F55394" w:rsidRDefault="00DC0118" w:rsidP="00DC0118">
      <w:pPr>
        <w:pStyle w:val="Subtitle"/>
        <w:jc w:val="center"/>
        <w:rPr>
          <w:u w:val="none"/>
        </w:rPr>
      </w:pP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1985"/>
        <w:gridCol w:w="5750"/>
        <w:gridCol w:w="3118"/>
      </w:tblGrid>
      <w:tr w:rsidR="00F55394" w:rsidRPr="00F55394" w14:paraId="00D05E3F" w14:textId="77777777" w:rsidTr="000B3AB8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538B9130" w14:textId="7FDD1CEA" w:rsidR="00F55394" w:rsidRPr="00FF4399" w:rsidRDefault="008B3807" w:rsidP="007238B2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11:45 - 12:55 pm</w:t>
            </w:r>
          </w:p>
        </w:tc>
        <w:tc>
          <w:tcPr>
            <w:tcW w:w="8868" w:type="dxa"/>
            <w:gridSpan w:val="2"/>
            <w:tcBorders>
              <w:left w:val="nil"/>
            </w:tcBorders>
            <w:vAlign w:val="center"/>
          </w:tcPr>
          <w:p w14:paraId="3FDC4859" w14:textId="37A811A3" w:rsidR="007238B2" w:rsidRPr="00FF4399" w:rsidRDefault="007238B2" w:rsidP="00C67DE0">
            <w:pPr>
              <w:pStyle w:val="Subtitle"/>
              <w:jc w:val="both"/>
              <w:rPr>
                <w:rFonts w:asciiTheme="minorHAnsi" w:hAnsiTheme="minorHAnsi" w:cstheme="minorHAnsi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Poster Session</w:t>
            </w:r>
            <w:r w:rsidR="00C67DE0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 and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Lunch</w:t>
            </w:r>
          </w:p>
        </w:tc>
      </w:tr>
      <w:tr w:rsidR="00F55394" w:rsidRPr="00F55394" w14:paraId="7401EFB8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54BC372E" w14:textId="77777777" w:rsidR="00DC0118" w:rsidRPr="00FF4399" w:rsidRDefault="007238B2" w:rsidP="007238B2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12:55 </w:t>
            </w:r>
            <w:r w:rsidR="00847968"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-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1</w:t>
            </w:r>
            <w:r w:rsidR="00847968"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:00</w:t>
            </w:r>
            <w:r w:rsidR="00A739C8"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p</w:t>
            </w:r>
            <w:r w:rsidR="00A739C8"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539DC491" w14:textId="77777777" w:rsidR="00DC0118" w:rsidRPr="00FF4399" w:rsidRDefault="00DC0118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4"/>
                <w:szCs w:val="20"/>
              </w:rPr>
            </w:pPr>
            <w:r w:rsidRPr="00FF4399">
              <w:rPr>
                <w:rFonts w:asciiTheme="minorHAnsi" w:hAnsiTheme="minorHAnsi" w:cstheme="minorHAnsi"/>
                <w:sz w:val="24"/>
                <w:szCs w:val="20"/>
              </w:rPr>
              <w:t>Opening Remarks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68AC058" w14:textId="1608D04F" w:rsidR="00DC0118" w:rsidRPr="00FF4399" w:rsidRDefault="00A7349B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noProof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0"/>
              </w:rPr>
              <w:t>David Robertson, MD</w:t>
            </w:r>
            <w:r w:rsidR="00EF5192">
              <w:rPr>
                <w:rFonts w:asciiTheme="minorHAnsi" w:hAnsiTheme="minorHAnsi" w:cstheme="minorHAnsi"/>
                <w:bCs/>
                <w:noProof/>
                <w:sz w:val="24"/>
                <w:szCs w:val="20"/>
              </w:rPr>
              <w:t>, MPH</w:t>
            </w:r>
          </w:p>
        </w:tc>
      </w:tr>
      <w:tr w:rsidR="009C545D" w:rsidRPr="00F55394" w14:paraId="5274A942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26356C89" w14:textId="2721205A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1:00 - 1:</w:t>
            </w: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30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 pm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6A9194C4" w14:textId="4E038191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FF4399">
              <w:rPr>
                <w:rFonts w:asciiTheme="minorHAnsi" w:hAnsiTheme="minorHAnsi" w:cstheme="minorHAnsi"/>
                <w:sz w:val="24"/>
                <w:szCs w:val="20"/>
              </w:rPr>
              <w:t>Business Meeting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E050A9A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noProof/>
                <w:sz w:val="24"/>
                <w:szCs w:val="20"/>
              </w:rPr>
            </w:pPr>
          </w:p>
        </w:tc>
      </w:tr>
      <w:tr w:rsidR="009C545D" w:rsidRPr="00F55394" w14:paraId="670A0C4C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09565A70" w14:textId="43A8640E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1:</w:t>
            </w: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30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- 2:</w:t>
            </w: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15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 pm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0E536B3F" w14:textId="658B11F8" w:rsidR="009C545D" w:rsidRPr="00FF4399" w:rsidRDefault="00EF5192" w:rsidP="00EF5192">
            <w:pPr>
              <w:tabs>
                <w:tab w:val="center" w:pos="288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EF5192">
              <w:rPr>
                <w:rFonts w:asciiTheme="minorHAnsi" w:hAnsiTheme="minorHAnsi" w:cstheme="minorHAnsi"/>
                <w:sz w:val="24"/>
                <w:szCs w:val="20"/>
              </w:rPr>
              <w:t>Identifying escalating situations and de-escalation strategies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1460A68" w14:textId="1534951C" w:rsidR="009C545D" w:rsidRPr="00FF4399" w:rsidRDefault="00EF5192" w:rsidP="00EF5192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noProof/>
                <w:sz w:val="24"/>
                <w:szCs w:val="20"/>
              </w:rPr>
            </w:pPr>
            <w:r w:rsidRPr="00EF5192">
              <w:rPr>
                <w:rFonts w:asciiTheme="minorHAnsi" w:hAnsiTheme="minorHAnsi" w:cstheme="minorHAnsi"/>
                <w:sz w:val="24"/>
                <w:szCs w:val="20"/>
              </w:rPr>
              <w:t xml:space="preserve">Ann </w:t>
            </w:r>
            <w:proofErr w:type="spellStart"/>
            <w:r w:rsidRPr="00EF5192">
              <w:rPr>
                <w:rFonts w:asciiTheme="minorHAnsi" w:hAnsiTheme="minorHAnsi" w:cstheme="minorHAnsi"/>
                <w:sz w:val="24"/>
                <w:szCs w:val="20"/>
              </w:rPr>
              <w:t>DiCorsia</w:t>
            </w:r>
            <w:proofErr w:type="spellEnd"/>
          </w:p>
        </w:tc>
      </w:tr>
      <w:tr w:rsidR="009C545D" w:rsidRPr="00F55394" w14:paraId="6167EF4E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0786BB9F" w14:textId="310711FB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2:15 - 2:30 pm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56D8677A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noProof/>
                <w:sz w:val="24"/>
                <w:szCs w:val="20"/>
              </w:rPr>
            </w:pPr>
            <w:r w:rsidRPr="00FF4399">
              <w:rPr>
                <w:rFonts w:asciiTheme="minorHAnsi" w:hAnsiTheme="minorHAnsi" w:cstheme="minorHAnsi"/>
                <w:sz w:val="24"/>
                <w:szCs w:val="20"/>
              </w:rPr>
              <w:t>Q &amp; A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7068D4F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</w:tc>
      </w:tr>
      <w:tr w:rsidR="009C545D" w:rsidRPr="00F55394" w14:paraId="68809D8A" w14:textId="77777777" w:rsidTr="000B3AB8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432B7557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2:30 - 3:00 pm</w:t>
            </w:r>
          </w:p>
        </w:tc>
        <w:tc>
          <w:tcPr>
            <w:tcW w:w="8868" w:type="dxa"/>
            <w:gridSpan w:val="2"/>
            <w:tcBorders>
              <w:left w:val="nil"/>
            </w:tcBorders>
            <w:vAlign w:val="center"/>
          </w:tcPr>
          <w:p w14:paraId="75416305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bCs w:val="0"/>
                <w:szCs w:val="20"/>
                <w:u w:val="none"/>
              </w:rPr>
              <w:t>Break and Exhibits</w:t>
            </w:r>
          </w:p>
        </w:tc>
      </w:tr>
      <w:tr w:rsidR="009C545D" w:rsidRPr="00F55394" w14:paraId="4BDB0386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2928B889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3:00</w:t>
            </w:r>
            <w:r w:rsidRPr="00FF4399">
              <w:rPr>
                <w:rFonts w:asciiTheme="minorHAnsi" w:hAnsiTheme="minorHAnsi" w:cstheme="minorHAnsi"/>
                <w:b w:val="0"/>
                <w:iCs/>
                <w:szCs w:val="20"/>
                <w:u w:val="none"/>
              </w:rPr>
              <w:t xml:space="preserve">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- 3:45 pm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1A3C2DD9" w14:textId="2D5DF1F1" w:rsidR="009C545D" w:rsidRPr="00FF4399" w:rsidRDefault="00567652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B1073C">
              <w:rPr>
                <w:rFonts w:asciiTheme="minorHAnsi" w:hAnsiTheme="minorHAnsi" w:cstheme="minorHAnsi"/>
                <w:bCs/>
                <w:sz w:val="24"/>
                <w:szCs w:val="20"/>
              </w:rPr>
              <w:t>The Influence of Obesity in Childhood Asthma: An Emerging Phenotype</w:t>
            </w:r>
            <w:r w:rsidR="00EF5192" w:rsidRPr="00B1073C">
              <w:rPr>
                <w:rFonts w:asciiTheme="minorHAnsi" w:hAnsiTheme="minorHAnsi" w:cstheme="minorHAnsi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1B79BA7" w14:textId="4600FD0D" w:rsidR="009C545D" w:rsidRPr="00FF4399" w:rsidRDefault="00EF5192" w:rsidP="00EF5192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EF5192">
              <w:rPr>
                <w:rFonts w:asciiTheme="minorHAnsi" w:hAnsiTheme="minorHAnsi" w:cstheme="minorHAnsi"/>
                <w:bCs/>
                <w:sz w:val="24"/>
                <w:szCs w:val="20"/>
              </w:rPr>
              <w:t>Perdita Permaul, MD</w:t>
            </w:r>
          </w:p>
        </w:tc>
      </w:tr>
      <w:tr w:rsidR="009C545D" w:rsidRPr="00F55394" w14:paraId="3EBCD21E" w14:textId="77777777" w:rsidTr="000B3AB8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2C230BD0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3:45 - 4:00 pm</w:t>
            </w:r>
          </w:p>
        </w:tc>
        <w:tc>
          <w:tcPr>
            <w:tcW w:w="8868" w:type="dxa"/>
            <w:gridSpan w:val="2"/>
            <w:tcBorders>
              <w:left w:val="nil"/>
            </w:tcBorders>
            <w:vAlign w:val="center"/>
          </w:tcPr>
          <w:p w14:paraId="57890620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noProof/>
                <w:sz w:val="24"/>
                <w:szCs w:val="20"/>
              </w:rPr>
            </w:pPr>
            <w:r w:rsidRPr="00FF4399">
              <w:rPr>
                <w:rFonts w:asciiTheme="minorHAnsi" w:hAnsiTheme="minorHAnsi" w:cstheme="minorHAnsi"/>
                <w:sz w:val="24"/>
                <w:szCs w:val="20"/>
              </w:rPr>
              <w:t>Q &amp; A</w:t>
            </w:r>
          </w:p>
        </w:tc>
      </w:tr>
      <w:tr w:rsidR="009C545D" w:rsidRPr="00F55394" w14:paraId="2CA58F15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6CD5903A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>4:00 - 4:45 pm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580AFE46" w14:textId="0B719D04" w:rsidR="009C545D" w:rsidRPr="00FF4399" w:rsidRDefault="00EF5192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EF5192">
              <w:rPr>
                <w:rFonts w:asciiTheme="minorHAnsi" w:hAnsiTheme="minorHAnsi" w:cstheme="minorHAnsi"/>
                <w:sz w:val="24"/>
                <w:szCs w:val="20"/>
              </w:rPr>
              <w:t xml:space="preserve">Primary Immunodeficiency in Racial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&amp;</w:t>
            </w:r>
            <w:r w:rsidRPr="00EF5192">
              <w:rPr>
                <w:rFonts w:asciiTheme="minorHAnsi" w:hAnsiTheme="minorHAnsi" w:cstheme="minorHAnsi"/>
                <w:sz w:val="24"/>
                <w:szCs w:val="20"/>
              </w:rPr>
              <w:t xml:space="preserve"> Ethnic Minorities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8C9B15A" w14:textId="51014524" w:rsidR="009C545D" w:rsidRPr="00FF4399" w:rsidRDefault="00EF5192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noProof/>
                <w:sz w:val="24"/>
                <w:szCs w:val="20"/>
              </w:rPr>
            </w:pPr>
            <w:r w:rsidRPr="00EF5192">
              <w:rPr>
                <w:rFonts w:asciiTheme="minorHAnsi" w:hAnsiTheme="minorHAnsi" w:cstheme="minorHAnsi"/>
                <w:noProof/>
                <w:sz w:val="24"/>
                <w:szCs w:val="20"/>
              </w:rPr>
              <w:t>Jocelyn Farmer, MD, PhD</w:t>
            </w:r>
          </w:p>
        </w:tc>
      </w:tr>
      <w:tr w:rsidR="009C545D" w:rsidRPr="00F55394" w14:paraId="347544D0" w14:textId="77777777" w:rsidTr="00EF5192">
        <w:trPr>
          <w:trHeight w:val="671"/>
        </w:trPr>
        <w:tc>
          <w:tcPr>
            <w:tcW w:w="1985" w:type="dxa"/>
            <w:tcBorders>
              <w:right w:val="nil"/>
            </w:tcBorders>
            <w:vAlign w:val="center"/>
          </w:tcPr>
          <w:p w14:paraId="666ED3BF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noProof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noProof/>
                <w:szCs w:val="20"/>
                <w:u w:val="none"/>
              </w:rPr>
              <w:t>4:45</w:t>
            </w:r>
            <w:r w:rsidRPr="00FF4399">
              <w:rPr>
                <w:rFonts w:asciiTheme="minorHAnsi" w:hAnsiTheme="minorHAnsi" w:cstheme="minorHAnsi"/>
                <w:b w:val="0"/>
                <w:iCs/>
                <w:szCs w:val="20"/>
                <w:u w:val="none"/>
              </w:rPr>
              <w:t xml:space="preserve">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- </w:t>
            </w:r>
            <w:r w:rsidRPr="00FF4399">
              <w:rPr>
                <w:rFonts w:asciiTheme="minorHAnsi" w:hAnsiTheme="minorHAnsi" w:cstheme="minorHAnsi"/>
                <w:b w:val="0"/>
                <w:noProof/>
                <w:szCs w:val="20"/>
                <w:u w:val="none"/>
              </w:rPr>
              <w:t>5:00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 pm</w:t>
            </w:r>
          </w:p>
        </w:tc>
        <w:tc>
          <w:tcPr>
            <w:tcW w:w="5750" w:type="dxa"/>
            <w:tcBorders>
              <w:left w:val="nil"/>
              <w:right w:val="nil"/>
            </w:tcBorders>
            <w:vAlign w:val="center"/>
          </w:tcPr>
          <w:p w14:paraId="44BE2C4A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FF4399">
              <w:rPr>
                <w:rFonts w:asciiTheme="minorHAnsi" w:hAnsiTheme="minorHAnsi" w:cstheme="minorHAnsi"/>
                <w:sz w:val="24"/>
                <w:szCs w:val="20"/>
              </w:rPr>
              <w:t>Q &amp; A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EB5EDEC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9C545D" w:rsidRPr="00F55394" w14:paraId="3AC226DA" w14:textId="77777777" w:rsidTr="00EF5192">
        <w:trPr>
          <w:trHeight w:val="671"/>
        </w:trPr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14:paraId="11DD9D62" w14:textId="77777777" w:rsidR="009C545D" w:rsidRPr="00FF4399" w:rsidRDefault="009C545D" w:rsidP="009C545D">
            <w:pPr>
              <w:pStyle w:val="Subtitle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FF4399">
              <w:rPr>
                <w:rFonts w:asciiTheme="minorHAnsi" w:hAnsiTheme="minorHAnsi" w:cstheme="minorHAnsi"/>
                <w:b w:val="0"/>
                <w:noProof/>
                <w:szCs w:val="20"/>
                <w:u w:val="none"/>
              </w:rPr>
              <w:t>5:00</w:t>
            </w:r>
            <w:r w:rsidRPr="00FF4399">
              <w:rPr>
                <w:rFonts w:asciiTheme="minorHAnsi" w:hAnsiTheme="minorHAnsi" w:cstheme="minorHAnsi"/>
                <w:b w:val="0"/>
                <w:iCs/>
                <w:szCs w:val="20"/>
                <w:u w:val="none"/>
              </w:rPr>
              <w:t xml:space="preserve"> 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- </w:t>
            </w:r>
            <w:r w:rsidRPr="00FF4399">
              <w:rPr>
                <w:rFonts w:asciiTheme="minorHAnsi" w:hAnsiTheme="minorHAnsi" w:cstheme="minorHAnsi"/>
                <w:b w:val="0"/>
                <w:noProof/>
                <w:szCs w:val="20"/>
                <w:u w:val="none"/>
              </w:rPr>
              <w:t>5:05</w:t>
            </w:r>
            <w:r w:rsidRPr="00FF4399">
              <w:rPr>
                <w:rFonts w:asciiTheme="minorHAnsi" w:hAnsiTheme="minorHAnsi" w:cstheme="minorHAnsi"/>
                <w:b w:val="0"/>
                <w:szCs w:val="20"/>
                <w:u w:val="none"/>
              </w:rPr>
              <w:t xml:space="preserve"> pm</w:t>
            </w:r>
          </w:p>
        </w:tc>
        <w:tc>
          <w:tcPr>
            <w:tcW w:w="57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B6674" w14:textId="77777777" w:rsidR="009C545D" w:rsidRPr="00FF4399" w:rsidRDefault="009C545D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4"/>
                <w:szCs w:val="20"/>
              </w:rPr>
            </w:pPr>
            <w:r w:rsidRPr="00FF4399">
              <w:rPr>
                <w:rFonts w:asciiTheme="minorHAnsi" w:hAnsiTheme="minorHAnsi" w:cstheme="minorHAnsi"/>
                <w:bCs/>
                <w:iCs/>
                <w:sz w:val="24"/>
                <w:szCs w:val="20"/>
              </w:rPr>
              <w:t>Closing Remarks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  <w:vAlign w:val="center"/>
          </w:tcPr>
          <w:p w14:paraId="4AC676A3" w14:textId="4BDC24CC" w:rsidR="009C545D" w:rsidRPr="00FF4399" w:rsidRDefault="00EF5192" w:rsidP="009C545D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0"/>
              </w:rPr>
              <w:t>David Robertson, MD, MPH</w:t>
            </w:r>
          </w:p>
        </w:tc>
      </w:tr>
    </w:tbl>
    <w:p w14:paraId="455958A7" w14:textId="77777777" w:rsidR="00FF4399" w:rsidRDefault="00FF4399" w:rsidP="000B3AB8">
      <w:pPr>
        <w:pStyle w:val="Subtitle"/>
        <w:rPr>
          <w:rFonts w:asciiTheme="minorHAnsi" w:hAnsiTheme="minorHAnsi" w:cstheme="minorHAnsi"/>
          <w:b w:val="0"/>
          <w:i/>
          <w:u w:val="none"/>
        </w:rPr>
      </w:pPr>
    </w:p>
    <w:p w14:paraId="0FAAE83F" w14:textId="77777777" w:rsidR="00DC0118" w:rsidRPr="00FF4399" w:rsidRDefault="0025697F" w:rsidP="00FF4399">
      <w:pPr>
        <w:pStyle w:val="Subtitle"/>
        <w:jc w:val="center"/>
        <w:rPr>
          <w:rFonts w:asciiTheme="minorHAnsi" w:hAnsiTheme="minorHAnsi" w:cstheme="minorHAnsi"/>
          <w:b w:val="0"/>
          <w:i/>
          <w:u w:val="none"/>
        </w:rPr>
      </w:pPr>
      <w:r w:rsidRPr="00FF4399">
        <w:rPr>
          <w:rFonts w:asciiTheme="minorHAnsi" w:hAnsiTheme="minorHAnsi" w:cstheme="minorHAnsi"/>
          <w:b w:val="0"/>
          <w:i/>
          <w:u w:val="none"/>
        </w:rPr>
        <w:t>Faculty</w:t>
      </w:r>
    </w:p>
    <w:p w14:paraId="2A9C69BE" w14:textId="77777777" w:rsidR="00FF4399" w:rsidRPr="00F55394" w:rsidRDefault="00FF4399" w:rsidP="00FF4399">
      <w:pPr>
        <w:pStyle w:val="Subtitle"/>
        <w:jc w:val="center"/>
        <w:rPr>
          <w:rFonts w:asciiTheme="minorHAnsi" w:hAnsiTheme="minorHAnsi" w:cstheme="minorHAnsi"/>
          <w:b w:val="0"/>
          <w:i/>
          <w:u w:val="none"/>
        </w:rPr>
      </w:pPr>
    </w:p>
    <w:tbl>
      <w:tblPr>
        <w:tblStyle w:val="TableGrid"/>
        <w:tblW w:w="10243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FF4399" w:rsidRPr="00F55394" w14:paraId="191C0A53" w14:textId="77777777" w:rsidTr="00FF4399">
        <w:trPr>
          <w:trHeight w:val="326"/>
        </w:trPr>
        <w:tc>
          <w:tcPr>
            <w:tcW w:w="10243" w:type="dxa"/>
            <w:vAlign w:val="center"/>
          </w:tcPr>
          <w:p w14:paraId="4D9161FC" w14:textId="530EABB1" w:rsidR="00FF4399" w:rsidRPr="00FF4399" w:rsidRDefault="00EF5192" w:rsidP="00FF43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 </w:t>
            </w:r>
            <w:proofErr w:type="spellStart"/>
            <w:r>
              <w:rPr>
                <w:rFonts w:asciiTheme="minorHAnsi" w:hAnsiTheme="minorHAnsi" w:cstheme="minorHAnsi"/>
              </w:rPr>
              <w:t>DiCorsia</w:t>
            </w:r>
            <w:proofErr w:type="spellEnd"/>
          </w:p>
          <w:p w14:paraId="5D68D0B8" w14:textId="2406582F" w:rsidR="00FF4399" w:rsidRPr="00FF4399" w:rsidRDefault="00EF5192" w:rsidP="00FF43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Boston Children’s</w:t>
            </w:r>
            <w:r w:rsidR="00C167D4">
              <w:rPr>
                <w:rFonts w:asciiTheme="minorHAnsi" w:hAnsiTheme="minorHAnsi" w:cstheme="minorHAnsi"/>
                <w:i/>
                <w:sz w:val="20"/>
              </w:rPr>
              <w:t xml:space="preserve"> Hospital,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Security Operations, </w:t>
            </w:r>
            <w:r w:rsidR="00C167D4">
              <w:rPr>
                <w:rFonts w:asciiTheme="minorHAnsi" w:hAnsiTheme="minorHAnsi" w:cstheme="minorHAnsi"/>
                <w:i/>
                <w:sz w:val="20"/>
              </w:rPr>
              <w:t>Boston, MA</w:t>
            </w:r>
          </w:p>
        </w:tc>
      </w:tr>
      <w:tr w:rsidR="00FF4399" w:rsidRPr="00F55394" w14:paraId="0DFB6D61" w14:textId="77777777" w:rsidTr="00FF4399">
        <w:trPr>
          <w:trHeight w:val="326"/>
        </w:trPr>
        <w:tc>
          <w:tcPr>
            <w:tcW w:w="10243" w:type="dxa"/>
            <w:vAlign w:val="center"/>
          </w:tcPr>
          <w:p w14:paraId="63C4BFB5" w14:textId="77777777" w:rsidR="00FF4399" w:rsidRPr="00FF4399" w:rsidRDefault="00FF4399" w:rsidP="00FF439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4399" w:rsidRPr="00F55394" w14:paraId="507AF7FD" w14:textId="77777777" w:rsidTr="00FF4399">
        <w:trPr>
          <w:trHeight w:val="326"/>
        </w:trPr>
        <w:tc>
          <w:tcPr>
            <w:tcW w:w="10243" w:type="dxa"/>
            <w:vAlign w:val="center"/>
          </w:tcPr>
          <w:p w14:paraId="237B5C4E" w14:textId="77777777" w:rsidR="00EA071E" w:rsidRPr="00FF4399" w:rsidRDefault="00EA071E" w:rsidP="00EA07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Jocelyn Farmer, MD, PhD</w:t>
            </w:r>
          </w:p>
          <w:p w14:paraId="6E911FB9" w14:textId="4E90D235" w:rsidR="00FF4399" w:rsidRPr="00FF4399" w:rsidRDefault="00EA071E" w:rsidP="00EA0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Massachusetts General Hospital, Boston, MA</w:t>
            </w:r>
          </w:p>
        </w:tc>
      </w:tr>
      <w:tr w:rsidR="00FF4399" w:rsidRPr="00F55394" w14:paraId="499584DA" w14:textId="77777777" w:rsidTr="00FF4399">
        <w:trPr>
          <w:trHeight w:val="326"/>
        </w:trPr>
        <w:tc>
          <w:tcPr>
            <w:tcW w:w="10243" w:type="dxa"/>
            <w:vAlign w:val="center"/>
          </w:tcPr>
          <w:p w14:paraId="18888CFD" w14:textId="42326C8E" w:rsidR="00FF4399" w:rsidRPr="00FF4399" w:rsidRDefault="00FF4399" w:rsidP="00EA0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F4399" w:rsidRPr="00C473B8" w14:paraId="3622E18F" w14:textId="77777777" w:rsidTr="00FF4399">
        <w:trPr>
          <w:trHeight w:val="326"/>
        </w:trPr>
        <w:tc>
          <w:tcPr>
            <w:tcW w:w="10243" w:type="dxa"/>
            <w:vAlign w:val="center"/>
          </w:tcPr>
          <w:p w14:paraId="0A5556C8" w14:textId="77777777" w:rsidR="00EA071E" w:rsidRPr="00C473B8" w:rsidRDefault="00EA071E" w:rsidP="00EA0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C473B8">
              <w:rPr>
                <w:rFonts w:asciiTheme="minorHAnsi" w:hAnsiTheme="minorHAnsi" w:cstheme="minorHAnsi"/>
                <w:bCs/>
                <w:sz w:val="28"/>
              </w:rPr>
              <w:t>Perdita Permaul, MD</w:t>
            </w:r>
          </w:p>
          <w:p w14:paraId="5EC13BE0" w14:textId="422B6B4E" w:rsidR="00FF4399" w:rsidRPr="00C473B8" w:rsidRDefault="00EA071E" w:rsidP="00EA0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C473B8">
              <w:rPr>
                <w:rFonts w:asciiTheme="minorHAnsi" w:hAnsiTheme="minorHAnsi" w:cstheme="minorHAnsi"/>
                <w:i/>
                <w:sz w:val="20"/>
              </w:rPr>
              <w:t>Weill Cornell Medi</w:t>
            </w:r>
            <w:r w:rsidR="00567652" w:rsidRPr="00C473B8">
              <w:rPr>
                <w:rFonts w:asciiTheme="minorHAnsi" w:hAnsiTheme="minorHAnsi" w:cstheme="minorHAnsi"/>
                <w:i/>
                <w:sz w:val="20"/>
              </w:rPr>
              <w:t>cine/NewYork-Presbyterian Hospital</w:t>
            </w:r>
            <w:r w:rsidRPr="00C473B8">
              <w:rPr>
                <w:rFonts w:asciiTheme="minorHAnsi" w:hAnsiTheme="minorHAnsi" w:cstheme="minorHAnsi"/>
                <w:i/>
                <w:sz w:val="20"/>
              </w:rPr>
              <w:t>, New York, NY</w:t>
            </w:r>
          </w:p>
        </w:tc>
      </w:tr>
    </w:tbl>
    <w:p w14:paraId="7333F4FA" w14:textId="0E46C756" w:rsidR="00561CFB" w:rsidRPr="00C473B8" w:rsidRDefault="00561CFB" w:rsidP="00FF4399">
      <w:pPr>
        <w:tabs>
          <w:tab w:val="left" w:pos="1980"/>
        </w:tabs>
      </w:pPr>
    </w:p>
    <w:p w14:paraId="285FA0B0" w14:textId="77777777" w:rsidR="00CD15E8" w:rsidRPr="00561CFB" w:rsidRDefault="00CD15E8" w:rsidP="00FF4399">
      <w:pPr>
        <w:tabs>
          <w:tab w:val="left" w:pos="1980"/>
        </w:tabs>
      </w:pPr>
    </w:p>
    <w:sectPr w:rsidR="00CD15E8" w:rsidRPr="00561CFB" w:rsidSect="00DC011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31E"/>
    <w:multiLevelType w:val="hybridMultilevel"/>
    <w:tmpl w:val="718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70EA"/>
    <w:multiLevelType w:val="multilevel"/>
    <w:tmpl w:val="4EC77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8397">
    <w:abstractNumId w:val="1"/>
  </w:num>
  <w:num w:numId="2" w16cid:durableId="145000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18"/>
    <w:rsid w:val="000B3AB8"/>
    <w:rsid w:val="000C57E6"/>
    <w:rsid w:val="001E475D"/>
    <w:rsid w:val="00232AF7"/>
    <w:rsid w:val="00241845"/>
    <w:rsid w:val="0025697F"/>
    <w:rsid w:val="003A182E"/>
    <w:rsid w:val="00561CFB"/>
    <w:rsid w:val="00567652"/>
    <w:rsid w:val="007238B2"/>
    <w:rsid w:val="00847968"/>
    <w:rsid w:val="008B3807"/>
    <w:rsid w:val="00943998"/>
    <w:rsid w:val="009C545D"/>
    <w:rsid w:val="009E779A"/>
    <w:rsid w:val="00A7349B"/>
    <w:rsid w:val="00A739C8"/>
    <w:rsid w:val="00B1073C"/>
    <w:rsid w:val="00B73EAD"/>
    <w:rsid w:val="00C167D4"/>
    <w:rsid w:val="00C473B8"/>
    <w:rsid w:val="00C54998"/>
    <w:rsid w:val="00C67DE0"/>
    <w:rsid w:val="00C90577"/>
    <w:rsid w:val="00CD15E8"/>
    <w:rsid w:val="00DC0118"/>
    <w:rsid w:val="00EA071E"/>
    <w:rsid w:val="00EF5192"/>
    <w:rsid w:val="00F55394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64A6"/>
  <w15:chartTrackingRefBased/>
  <w15:docId w15:val="{51A8EA09-E601-4F6C-B6CD-0BD706AB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18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C0118"/>
    <w:rPr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DC0118"/>
    <w:rPr>
      <w:rFonts w:ascii="Arial" w:eastAsia="Times New Roman" w:hAnsi="Arial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C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4399"/>
    <w:pPr>
      <w:tabs>
        <w:tab w:val="center" w:pos="4320"/>
        <w:tab w:val="right" w:pos="8640"/>
      </w:tabs>
    </w:pPr>
    <w:rPr>
      <w:rFonts w:ascii="Times New Roman" w:hAnsi="Times New Roman" w:cs="Times New Roman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F4399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semiHidden/>
    <w:unhideWhenUsed/>
    <w:rsid w:val="00CD1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5E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uiPriority w:val="34"/>
    <w:semiHidden/>
    <w:qFormat/>
    <w:rsid w:val="00CD15E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urse-credit-attendance">
    <w:name w:val="course-credit-attendance"/>
    <w:basedOn w:val="Normal"/>
    <w:uiPriority w:val="99"/>
    <w:semiHidden/>
    <w:rsid w:val="00CD15E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urse-credit-amount">
    <w:name w:val="course-credit-amount"/>
    <w:basedOn w:val="DefaultParagraphFont"/>
    <w:rsid w:val="00CD15E8"/>
  </w:style>
  <w:style w:type="character" w:customStyle="1" w:styleId="course-credit-title">
    <w:name w:val="course-credit-title"/>
    <w:basedOn w:val="DefaultParagraphFont"/>
    <w:rsid w:val="00CD15E8"/>
  </w:style>
  <w:style w:type="character" w:customStyle="1" w:styleId="date-display-single">
    <w:name w:val="date-display-single"/>
    <w:basedOn w:val="DefaultParagraphFont"/>
    <w:rsid w:val="00CD15E8"/>
  </w:style>
  <w:style w:type="character" w:styleId="Strong">
    <w:name w:val="Strong"/>
    <w:basedOn w:val="DefaultParagraphFont"/>
    <w:uiPriority w:val="22"/>
    <w:qFormat/>
    <w:rsid w:val="00CD1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Henry</dc:creator>
  <cp:keywords/>
  <dc:description/>
  <cp:lastModifiedBy>christine barboza</cp:lastModifiedBy>
  <cp:revision>5</cp:revision>
  <cp:lastPrinted>2018-02-17T18:00:00Z</cp:lastPrinted>
  <dcterms:created xsi:type="dcterms:W3CDTF">2023-01-24T01:57:00Z</dcterms:created>
  <dcterms:modified xsi:type="dcterms:W3CDTF">2023-02-07T16:42:00Z</dcterms:modified>
</cp:coreProperties>
</file>